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9"/>
        <w:gridCol w:w="3660"/>
        <w:gridCol w:w="1145"/>
        <w:gridCol w:w="3594"/>
      </w:tblGrid>
      <w:tr w:rsidR="0085545E" w:rsidTr="002F3780">
        <w:trPr>
          <w:trHeight w:val="1"/>
        </w:trPr>
        <w:tc>
          <w:tcPr>
            <w:tcW w:w="4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</w:rPr>
              <w:t>Reasons/purpose of the transfer of securities between BO accounts held in NSDL system.</w:t>
            </w:r>
          </w:p>
        </w:tc>
        <w:tc>
          <w:tcPr>
            <w:tcW w:w="4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Reasons/purpose of the transfer of securities from BO accounts held in NSDL system to account held in other depository.</w:t>
            </w:r>
          </w:p>
        </w:tc>
      </w:tr>
      <w:tr w:rsidR="0085545E" w:rsidTr="002F3780">
        <w:trPr>
          <w:trHeight w:val="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Reason Code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Reasons/purpose to be selected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Reason Code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Reasons/purpose to be selected</w:t>
            </w:r>
          </w:p>
        </w:tc>
      </w:tr>
      <w:tr w:rsidR="0085545E" w:rsidTr="002F3780">
        <w:trPr>
          <w:trHeight w:val="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Off-market sale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Off-market sale</w:t>
            </w:r>
          </w:p>
        </w:tc>
      </w:tr>
      <w:tr w:rsidR="0085545E" w:rsidTr="002F3780">
        <w:trPr>
          <w:trHeight w:val="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Transfer to own account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Transfer to own account</w:t>
            </w:r>
          </w:p>
        </w:tc>
      </w:tr>
      <w:tr w:rsidR="002F3780" w:rsidTr="002F3780">
        <w:trPr>
          <w:trHeight w:val="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780" w:rsidRDefault="002F37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780" w:rsidRDefault="002F37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780" w:rsidRDefault="002F3780" w:rsidP="003D74C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780" w:rsidRDefault="002F3780" w:rsidP="003D74C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Market IDT Identifier</w:t>
            </w:r>
          </w:p>
        </w:tc>
      </w:tr>
      <w:tr w:rsidR="0085545E" w:rsidTr="002F3780">
        <w:trPr>
          <w:trHeight w:val="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Buy-back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Buy-back</w:t>
            </w:r>
          </w:p>
        </w:tc>
      </w:tr>
      <w:tr w:rsidR="0085545E" w:rsidTr="002F3780">
        <w:trPr>
          <w:trHeight w:val="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Open offer for Acquisition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Open offer for Acquisition</w:t>
            </w:r>
          </w:p>
        </w:tc>
      </w:tr>
      <w:tr w:rsidR="0085545E" w:rsidTr="002F3780">
        <w:trPr>
          <w:trHeight w:val="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Redemption of Mutual Fund Units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Redemption of Mutual Fund Units</w:t>
            </w:r>
          </w:p>
        </w:tc>
      </w:tr>
      <w:tr w:rsidR="0085545E" w:rsidTr="002F3780">
        <w:trPr>
          <w:trHeight w:val="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Transposition – Between joint account of same holders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Transposition – Between joint account of same holders</w:t>
            </w:r>
          </w:p>
        </w:tc>
      </w:tr>
      <w:tr w:rsidR="0085545E" w:rsidTr="002F3780">
        <w:trPr>
          <w:trHeight w:val="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Merger/Demerger of corporate entity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Merger/Demerger of corporate entity</w:t>
            </w:r>
          </w:p>
        </w:tc>
      </w:tr>
      <w:tr w:rsidR="0085545E" w:rsidTr="002F3780">
        <w:trPr>
          <w:trHeight w:val="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Dissolution/Restructuring/Winding up of Partnership Firm/Trust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Dissolution/Restructuring/Winding up of Partnership Firm/Trust </w:t>
            </w:r>
          </w:p>
        </w:tc>
      </w:tr>
      <w:tr w:rsidR="0085545E" w:rsidTr="002F3780">
        <w:trPr>
          <w:trHeight w:val="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Conversion of Depository Receipt (DR) to underlying securities and vice versa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Conversion of Depository Receipt (DR) to underlying securities and vice versa</w:t>
            </w:r>
          </w:p>
        </w:tc>
      </w:tr>
      <w:tr w:rsidR="0085545E" w:rsidTr="002F3780">
        <w:trPr>
          <w:trHeight w:val="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Trust to Beneficiaries/On HUF dissolution to Karta  &amp; Coparceners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Trust to Beneficiaries/On HUF dissolution to Karta  &amp; Coparceners</w:t>
            </w:r>
          </w:p>
        </w:tc>
      </w:tr>
      <w:tr w:rsidR="0085545E" w:rsidTr="002F3780">
        <w:trPr>
          <w:trHeight w:val="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Certificate of Deposit Redemption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Certificate of Deposit Redemption</w:t>
            </w:r>
          </w:p>
        </w:tc>
      </w:tr>
      <w:tr w:rsidR="0085545E" w:rsidTr="002F3780">
        <w:trPr>
          <w:trHeight w:val="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Commercial Paper Issuance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Commercial Paper Issuance</w:t>
            </w:r>
          </w:p>
        </w:tc>
      </w:tr>
      <w:tr w:rsidR="0085545E" w:rsidTr="002F3780">
        <w:trPr>
          <w:trHeight w:val="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Transfer between Minor Account and Guardian Account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Transfer between Minor Account and Guardian Account</w:t>
            </w:r>
          </w:p>
        </w:tc>
      </w:tr>
      <w:tr w:rsidR="0085545E" w:rsidTr="002F3780">
        <w:trPr>
          <w:trHeight w:val="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Transfer between specified family members</w:t>
            </w:r>
          </w:p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1.Spouse,</w:t>
            </w:r>
          </w:p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2.Father (including step-father),</w:t>
            </w:r>
          </w:p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3.Mother(including step-mother),</w:t>
            </w:r>
          </w:p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4.Son(including step-son),</w:t>
            </w:r>
          </w:p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5.Son’s wife,</w:t>
            </w:r>
          </w:p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6.Daughter,</w:t>
            </w:r>
          </w:p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7.Daughter’s husband,</w:t>
            </w:r>
          </w:p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8.Brother(including step-brother),</w:t>
            </w:r>
          </w:p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9.Sister(including step-sister),</w:t>
            </w:r>
          </w:p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 Members of same HUF.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Transfer between specified family members</w:t>
            </w:r>
          </w:p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1.Spouse,</w:t>
            </w:r>
          </w:p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2.Father (including step-father),</w:t>
            </w:r>
          </w:p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3.Mother(including step-mother),</w:t>
            </w:r>
          </w:p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4.Son(including step-son),</w:t>
            </w:r>
          </w:p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5.Son’s wife,</w:t>
            </w:r>
          </w:p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6.Daughter,</w:t>
            </w:r>
          </w:p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7.Daughter’s husband,</w:t>
            </w:r>
          </w:p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8.Brother(including step-brother),</w:t>
            </w:r>
          </w:p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9.Sister(including step-sister),</w:t>
            </w:r>
          </w:p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 Members of same HUF.</w:t>
            </w:r>
          </w:p>
        </w:tc>
      </w:tr>
      <w:tr w:rsidR="0085545E" w:rsidTr="002F3780">
        <w:trPr>
          <w:trHeight w:val="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Transfer between Partner and Firm, or Director and company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Transfer between Partner and Firm, or Director and company</w:t>
            </w:r>
          </w:p>
        </w:tc>
      </w:tr>
      <w:tr w:rsidR="0085545E" w:rsidTr="002F3780">
        <w:trPr>
          <w:trHeight w:val="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Payout – On payment for Unpaid securities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Payout – On payment for Unpaid securities</w:t>
            </w:r>
          </w:p>
        </w:tc>
      </w:tr>
      <w:tr w:rsidR="0085545E" w:rsidTr="002F3780">
        <w:trPr>
          <w:trHeight w:val="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Gift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Gift</w:t>
            </w:r>
          </w:p>
        </w:tc>
      </w:tr>
      <w:tr w:rsidR="0085545E" w:rsidTr="002F3780">
        <w:trPr>
          <w:trHeight w:val="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Donation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Donation</w:t>
            </w:r>
          </w:p>
        </w:tc>
      </w:tr>
      <w:tr w:rsidR="0085545E" w:rsidTr="002F3780">
        <w:trPr>
          <w:trHeight w:val="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Refund of securities by IEPF Authority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Refund of securities by IEPF Authority</w:t>
            </w:r>
          </w:p>
        </w:tc>
      </w:tr>
      <w:tr w:rsidR="0085545E" w:rsidTr="002F3780">
        <w:trPr>
          <w:trHeight w:val="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ESOP/Transfer to employee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ESOP/Transfer to employee</w:t>
            </w:r>
          </w:p>
        </w:tc>
      </w:tr>
      <w:tr w:rsidR="0085545E" w:rsidTr="002F3780">
        <w:trPr>
          <w:trHeight w:val="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Implementation of Govt./Regulatory </w:t>
            </w:r>
            <w:r>
              <w:rPr>
                <w:rFonts w:ascii="Calibri" w:eastAsia="Calibri" w:hAnsi="Calibri" w:cs="Calibri"/>
              </w:rPr>
              <w:lastRenderedPageBreak/>
              <w:t>Direction/Orders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96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Implementation of Govt./Regulatory </w:t>
            </w:r>
            <w:r>
              <w:rPr>
                <w:rFonts w:ascii="Calibri" w:eastAsia="Calibri" w:hAnsi="Calibri" w:cs="Calibri"/>
              </w:rPr>
              <w:lastRenderedPageBreak/>
              <w:t>Direction/Orders</w:t>
            </w:r>
          </w:p>
        </w:tc>
      </w:tr>
      <w:tr w:rsidR="0085545E" w:rsidTr="002F3780">
        <w:trPr>
          <w:trHeight w:val="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97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Erroneous Transfer pertaining to client Securities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Erroneous Transfer pertaining to client Securities</w:t>
            </w:r>
          </w:p>
        </w:tc>
      </w:tr>
      <w:tr w:rsidR="0085545E" w:rsidTr="002F3780">
        <w:trPr>
          <w:trHeight w:val="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Meeting Legitimate Dues of Stock Broker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265F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Meeting Legitimate Dues of Stock Broker</w:t>
            </w:r>
          </w:p>
        </w:tc>
      </w:tr>
      <w:tr w:rsidR="0085545E" w:rsidTr="002F3780">
        <w:trPr>
          <w:trHeight w:val="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8554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8554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8554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45E" w:rsidRDefault="008554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5545E" w:rsidRDefault="0085545E">
      <w:pPr>
        <w:rPr>
          <w:rFonts w:ascii="Calibri" w:eastAsia="Calibri" w:hAnsi="Calibri" w:cs="Calibri"/>
        </w:rPr>
      </w:pPr>
    </w:p>
    <w:sectPr w:rsidR="0085545E" w:rsidSect="00550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5E"/>
    <w:rsid w:val="000328F4"/>
    <w:rsid w:val="000A033F"/>
    <w:rsid w:val="00265FBD"/>
    <w:rsid w:val="002F3780"/>
    <w:rsid w:val="00550142"/>
    <w:rsid w:val="00786F3C"/>
    <w:rsid w:val="0085545E"/>
    <w:rsid w:val="00A0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736D58-D2FF-4394-ABE4-3CF0CD20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rajesh</cp:lastModifiedBy>
  <cp:revision>2</cp:revision>
  <dcterms:created xsi:type="dcterms:W3CDTF">2021-09-09T19:14:00Z</dcterms:created>
  <dcterms:modified xsi:type="dcterms:W3CDTF">2021-09-09T19:14:00Z</dcterms:modified>
</cp:coreProperties>
</file>